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E8" w:rsidRPr="00690AAC" w:rsidRDefault="00D402E8" w:rsidP="00D402E8">
      <w:pPr>
        <w:jc w:val="center"/>
      </w:pPr>
      <w:r w:rsidRPr="00690AAC">
        <w:rPr>
          <w:noProof/>
        </w:rPr>
        <w:drawing>
          <wp:inline distT="0" distB="0" distL="0" distR="0">
            <wp:extent cx="4857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2E8" w:rsidRPr="0093771E" w:rsidRDefault="00D402E8" w:rsidP="00D402E8">
      <w:pPr>
        <w:jc w:val="center"/>
        <w:rPr>
          <w:sz w:val="22"/>
          <w:szCs w:val="22"/>
        </w:rPr>
      </w:pPr>
      <w:proofErr w:type="spellStart"/>
      <w:r w:rsidRPr="0093771E">
        <w:rPr>
          <w:sz w:val="22"/>
          <w:szCs w:val="22"/>
        </w:rPr>
        <w:t>Минпромторг</w:t>
      </w:r>
      <w:proofErr w:type="spellEnd"/>
      <w:r w:rsidRPr="0093771E">
        <w:rPr>
          <w:sz w:val="22"/>
          <w:szCs w:val="22"/>
        </w:rPr>
        <w:t xml:space="preserve"> России</w:t>
      </w:r>
    </w:p>
    <w:p w:rsidR="00D402E8" w:rsidRPr="0093771E" w:rsidRDefault="00D402E8" w:rsidP="00D402E8">
      <w:pPr>
        <w:jc w:val="center"/>
        <w:rPr>
          <w:spacing w:val="-6"/>
        </w:rPr>
      </w:pPr>
      <w:r w:rsidRPr="0093771E">
        <w:rPr>
          <w:spacing w:val="-6"/>
        </w:rPr>
        <w:t xml:space="preserve">Федеральное государственное унитарное предприятие </w:t>
      </w:r>
    </w:p>
    <w:p w:rsidR="00D402E8" w:rsidRPr="0093771E" w:rsidRDefault="00D402E8" w:rsidP="00D402E8">
      <w:pPr>
        <w:spacing w:after="60"/>
        <w:jc w:val="center"/>
        <w:rPr>
          <w:color w:val="000000"/>
          <w:spacing w:val="-6"/>
        </w:rPr>
      </w:pPr>
      <w:r w:rsidRPr="0093771E">
        <w:rPr>
          <w:spacing w:val="-6"/>
        </w:rPr>
        <w:t>«Государственный научно-исследовательский институт органической химии и технологии»</w:t>
      </w:r>
    </w:p>
    <w:p w:rsidR="00D402E8" w:rsidRDefault="00D402E8" w:rsidP="00D402E8">
      <w:pPr>
        <w:spacing w:before="120" w:after="120"/>
        <w:jc w:val="center"/>
        <w:rPr>
          <w:b/>
        </w:rPr>
      </w:pPr>
      <w:r w:rsidRPr="00690AAC">
        <w:rPr>
          <w:b/>
        </w:rPr>
        <w:t>(ФГУП «ГосНИИОХТ»)</w:t>
      </w:r>
    </w:p>
    <w:p w:rsidR="00D402E8" w:rsidRPr="00690AAC" w:rsidRDefault="00D402E8" w:rsidP="00D402E8">
      <w:pPr>
        <w:spacing w:before="120" w:after="120"/>
        <w:jc w:val="center"/>
        <w:rPr>
          <w:b/>
          <w:sz w:val="16"/>
          <w:szCs w:val="16"/>
        </w:rPr>
      </w:pPr>
    </w:p>
    <w:p w:rsidR="00D402E8" w:rsidRPr="00690AAC" w:rsidRDefault="00D402E8" w:rsidP="00D402E8">
      <w:pPr>
        <w:tabs>
          <w:tab w:val="left" w:pos="3300"/>
          <w:tab w:val="left" w:pos="3670"/>
          <w:tab w:val="left" w:pos="3700"/>
          <w:tab w:val="center" w:pos="4749"/>
          <w:tab w:val="center" w:pos="5296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90AAC">
        <w:rPr>
          <w:b/>
          <w:sz w:val="28"/>
          <w:szCs w:val="28"/>
        </w:rPr>
        <w:t>П Р И К А З</w:t>
      </w:r>
    </w:p>
    <w:p w:rsidR="00D402E8" w:rsidRPr="00690AAC" w:rsidRDefault="00D402E8" w:rsidP="00D402E8">
      <w:pPr>
        <w:ind w:right="-105"/>
        <w:jc w:val="center"/>
        <w:rPr>
          <w:b/>
        </w:rPr>
      </w:pPr>
    </w:p>
    <w:p w:rsidR="00D402E8" w:rsidRPr="00081CD3" w:rsidRDefault="00D402E8" w:rsidP="00D402E8">
      <w:pPr>
        <w:tabs>
          <w:tab w:val="left" w:pos="8789"/>
        </w:tabs>
        <w:spacing w:line="21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0C515F">
        <w:rPr>
          <w:sz w:val="28"/>
          <w:szCs w:val="28"/>
        </w:rPr>
        <w:t>22</w:t>
      </w:r>
      <w:r>
        <w:rPr>
          <w:sz w:val="28"/>
          <w:szCs w:val="28"/>
        </w:rPr>
        <w:t xml:space="preserve">» мая </w:t>
      </w:r>
      <w:r w:rsidRPr="00287ED3">
        <w:rPr>
          <w:sz w:val="28"/>
          <w:szCs w:val="28"/>
        </w:rPr>
        <w:t xml:space="preserve">2024 г.                                                                                        № </w:t>
      </w:r>
      <w:r w:rsidR="000C515F">
        <w:rPr>
          <w:sz w:val="28"/>
          <w:szCs w:val="28"/>
        </w:rPr>
        <w:t>98</w:t>
      </w:r>
    </w:p>
    <w:p w:rsidR="00D402E8" w:rsidRPr="00690AAC" w:rsidRDefault="00D402E8" w:rsidP="00D402E8">
      <w:pPr>
        <w:spacing w:line="216" w:lineRule="auto"/>
        <w:ind w:right="-105"/>
      </w:pPr>
    </w:p>
    <w:p w:rsidR="00D402E8" w:rsidRPr="00690AAC" w:rsidRDefault="00D402E8" w:rsidP="00D402E8">
      <w:pPr>
        <w:spacing w:line="216" w:lineRule="auto"/>
        <w:ind w:right="-2"/>
        <w:jc w:val="center"/>
      </w:pPr>
      <w:r w:rsidRPr="00690AAC">
        <w:t>Москва</w:t>
      </w:r>
    </w:p>
    <w:p w:rsidR="00D402E8" w:rsidRDefault="00D402E8" w:rsidP="00D402E8">
      <w:pPr>
        <w:spacing w:line="216" w:lineRule="auto"/>
        <w:ind w:right="-2"/>
        <w:jc w:val="center"/>
      </w:pPr>
    </w:p>
    <w:p w:rsidR="00D402E8" w:rsidRPr="00A14B23" w:rsidRDefault="00D402E8" w:rsidP="00D402E8">
      <w:r w:rsidRPr="00A14B23">
        <w:t>Об изменении состава Комиссии</w:t>
      </w:r>
    </w:p>
    <w:p w:rsidR="00D402E8" w:rsidRPr="00A14B23" w:rsidRDefault="00D402E8" w:rsidP="00D402E8">
      <w:r w:rsidRPr="00A14B23">
        <w:t xml:space="preserve">по противодействию коррупции и </w:t>
      </w:r>
    </w:p>
    <w:p w:rsidR="00D402E8" w:rsidRPr="00A14B23" w:rsidRDefault="00D402E8" w:rsidP="00D402E8">
      <w:r w:rsidRPr="00A14B23">
        <w:t>урегулированию конфликта интересов</w:t>
      </w:r>
    </w:p>
    <w:p w:rsidR="00D402E8" w:rsidRPr="00A14B23" w:rsidRDefault="00D402E8" w:rsidP="00D402E8">
      <w:r w:rsidRPr="00A14B23">
        <w:t xml:space="preserve">ФГУП «ГосНИИОХТ»  </w:t>
      </w:r>
    </w:p>
    <w:p w:rsidR="00D402E8" w:rsidRDefault="00D402E8" w:rsidP="00D402E8">
      <w:pPr>
        <w:ind w:right="-2"/>
      </w:pPr>
    </w:p>
    <w:p w:rsidR="00D402E8" w:rsidRDefault="00D402E8" w:rsidP="00F70079">
      <w:pPr>
        <w:spacing w:line="264" w:lineRule="auto"/>
        <w:ind w:firstLine="851"/>
        <w:jc w:val="both"/>
        <w:rPr>
          <w:sz w:val="28"/>
          <w:szCs w:val="28"/>
        </w:rPr>
      </w:pPr>
      <w:r w:rsidRPr="00526DED">
        <w:rPr>
          <w:sz w:val="28"/>
          <w:szCs w:val="28"/>
        </w:rPr>
        <w:t xml:space="preserve">В </w:t>
      </w:r>
      <w:r w:rsidR="000441E0">
        <w:rPr>
          <w:sz w:val="28"/>
          <w:szCs w:val="28"/>
        </w:rPr>
        <w:t xml:space="preserve">соответствии с </w:t>
      </w:r>
      <w:r w:rsidR="00941967">
        <w:rPr>
          <w:sz w:val="28"/>
          <w:szCs w:val="28"/>
        </w:rPr>
        <w:t>П</w:t>
      </w:r>
      <w:r w:rsidR="000441E0">
        <w:rPr>
          <w:sz w:val="28"/>
          <w:szCs w:val="28"/>
        </w:rPr>
        <w:t>оложением о Комиссии по противодействию коррупции и урегулированию конф</w:t>
      </w:r>
      <w:r w:rsidR="00735237">
        <w:rPr>
          <w:sz w:val="28"/>
          <w:szCs w:val="28"/>
        </w:rPr>
        <w:t>ликта интересов ФГУП «</w:t>
      </w:r>
      <w:proofErr w:type="spellStart"/>
      <w:r w:rsidR="00735237">
        <w:rPr>
          <w:sz w:val="28"/>
          <w:szCs w:val="28"/>
        </w:rPr>
        <w:t>ГосНИИОХТ</w:t>
      </w:r>
      <w:proofErr w:type="spellEnd"/>
      <w:r w:rsidR="00941967">
        <w:rPr>
          <w:sz w:val="28"/>
          <w:szCs w:val="28"/>
        </w:rPr>
        <w:t>»</w:t>
      </w:r>
      <w:r w:rsidR="00DD2FA4">
        <w:rPr>
          <w:sz w:val="28"/>
          <w:szCs w:val="28"/>
        </w:rPr>
        <w:t xml:space="preserve"> </w:t>
      </w:r>
      <w:r w:rsidR="000441E0">
        <w:rPr>
          <w:sz w:val="28"/>
          <w:szCs w:val="28"/>
        </w:rPr>
        <w:t>П-ОтМК-98-2023</w:t>
      </w:r>
    </w:p>
    <w:p w:rsidR="00D402E8" w:rsidRPr="00526DED" w:rsidRDefault="00D402E8" w:rsidP="00F70079">
      <w:pPr>
        <w:spacing w:line="264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D402E8" w:rsidRDefault="00D402E8" w:rsidP="00F70079">
      <w:pPr>
        <w:spacing w:line="264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41967" w:rsidRDefault="00941967" w:rsidP="00F70079">
      <w:pPr>
        <w:spacing w:line="264" w:lineRule="auto"/>
        <w:ind w:left="851"/>
        <w:jc w:val="both"/>
        <w:rPr>
          <w:sz w:val="28"/>
          <w:szCs w:val="28"/>
        </w:rPr>
      </w:pPr>
    </w:p>
    <w:p w:rsidR="00D402E8" w:rsidRDefault="00D402E8" w:rsidP="00F70079">
      <w:pPr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следующий состав Комиссии по противодействию коррупции и урегулированию конфликта интересов ФГУП «ГосНИИОХТ»:</w:t>
      </w:r>
    </w:p>
    <w:p w:rsidR="00D402E8" w:rsidRDefault="00D402E8" w:rsidP="00F70079">
      <w:pPr>
        <w:spacing w:line="264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D402E8" w:rsidRDefault="00D402E8" w:rsidP="00F70079">
      <w:pPr>
        <w:spacing w:line="264" w:lineRule="auto"/>
        <w:ind w:firstLine="851"/>
        <w:jc w:val="both"/>
        <w:rPr>
          <w:sz w:val="28"/>
          <w:szCs w:val="28"/>
        </w:rPr>
      </w:pPr>
      <w:proofErr w:type="spellStart"/>
      <w:r w:rsidRPr="00D402E8">
        <w:rPr>
          <w:sz w:val="28"/>
          <w:szCs w:val="28"/>
        </w:rPr>
        <w:t>Швецова</w:t>
      </w:r>
      <w:proofErr w:type="spellEnd"/>
      <w:r w:rsidRPr="00D402E8">
        <w:rPr>
          <w:sz w:val="28"/>
          <w:szCs w:val="28"/>
        </w:rPr>
        <w:t xml:space="preserve">-Шиловская Т.Н., советник генерального директора </w:t>
      </w:r>
      <w:r w:rsidRPr="00D402E8">
        <w:rPr>
          <w:sz w:val="28"/>
          <w:szCs w:val="28"/>
        </w:rPr>
        <w:br/>
        <w:t>ФГУП «ГосНИИОХТ».</w:t>
      </w:r>
    </w:p>
    <w:p w:rsidR="00D402E8" w:rsidRDefault="00D402E8" w:rsidP="00F70079">
      <w:pPr>
        <w:spacing w:line="264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D402E8" w:rsidRDefault="00D402E8" w:rsidP="00F70079">
      <w:pPr>
        <w:spacing w:line="264" w:lineRule="auto"/>
        <w:ind w:left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ЩенниковаН.П</w:t>
      </w:r>
      <w:proofErr w:type="spellEnd"/>
      <w:r>
        <w:rPr>
          <w:sz w:val="28"/>
          <w:szCs w:val="28"/>
        </w:rPr>
        <w:t>., начальник отдела правового обеспечения.</w:t>
      </w:r>
    </w:p>
    <w:p w:rsidR="00D402E8" w:rsidRDefault="00D402E8" w:rsidP="00F70079">
      <w:pPr>
        <w:spacing w:line="264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402E8" w:rsidRDefault="00D402E8" w:rsidP="00F70079">
      <w:pPr>
        <w:spacing w:line="264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КолотилинО.В</w:t>
      </w:r>
      <w:proofErr w:type="spellEnd"/>
      <w:r>
        <w:rPr>
          <w:sz w:val="28"/>
          <w:szCs w:val="28"/>
        </w:rPr>
        <w:t>., начальник управления кадров, оплаты труда и правового обеспечения;</w:t>
      </w:r>
    </w:p>
    <w:p w:rsidR="00D402E8" w:rsidRPr="00D402E8" w:rsidRDefault="00D402E8" w:rsidP="00F70079">
      <w:pPr>
        <w:spacing w:line="264" w:lineRule="auto"/>
        <w:ind w:firstLine="851"/>
        <w:jc w:val="both"/>
        <w:rPr>
          <w:sz w:val="28"/>
          <w:szCs w:val="28"/>
        </w:rPr>
      </w:pPr>
      <w:r w:rsidRPr="00D402E8">
        <w:rPr>
          <w:sz w:val="28"/>
          <w:szCs w:val="28"/>
        </w:rPr>
        <w:t>Хрусталев Р.А., начальник управления научных исследований и инновационных разработок;</w:t>
      </w:r>
    </w:p>
    <w:p w:rsidR="00D402E8" w:rsidRDefault="00CC3A4D" w:rsidP="00F70079">
      <w:pPr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Коротков С.Е</w:t>
      </w:r>
      <w:r w:rsidR="00D402E8" w:rsidRPr="00D402E8">
        <w:rPr>
          <w:sz w:val="28"/>
          <w:szCs w:val="28"/>
        </w:rPr>
        <w:t>., начальник отделения координации;</w:t>
      </w:r>
    </w:p>
    <w:p w:rsidR="00D402E8" w:rsidRDefault="00D402E8" w:rsidP="00F70079">
      <w:pPr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ВикентьеваМ.А., председатель первичной профсоюзной организации ФГУП «ГосНИИОХТ».</w:t>
      </w:r>
    </w:p>
    <w:p w:rsidR="00D402E8" w:rsidRDefault="00D402E8" w:rsidP="00F70079">
      <w:pPr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D402E8" w:rsidRDefault="00D402E8" w:rsidP="00F70079">
      <w:pPr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КолесниковаТ.А., инженер 1 категории отдела менеджмента качества.</w:t>
      </w:r>
    </w:p>
    <w:p w:rsidR="00D402E8" w:rsidRDefault="00D402E8" w:rsidP="00F70079">
      <w:pPr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Приказ генерального директора ФГУП «ГосНИИОХТ» от 29 июня 2022 г. № 101 признать утратившим силу</w:t>
      </w:r>
      <w:r w:rsidR="00941967">
        <w:rPr>
          <w:sz w:val="28"/>
          <w:szCs w:val="28"/>
        </w:rPr>
        <w:t>.</w:t>
      </w:r>
    </w:p>
    <w:p w:rsidR="000441E0" w:rsidRDefault="000441E0" w:rsidP="00F70079">
      <w:pPr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Заведующей канцелярией Фролкиной Е.А. приказ довести до сведения работников </w:t>
      </w:r>
      <w:r w:rsidR="00941967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>в соответствии со списком рассылки.</w:t>
      </w:r>
    </w:p>
    <w:p w:rsidR="00D402E8" w:rsidRDefault="000441E0" w:rsidP="00F70079">
      <w:pPr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2E8">
        <w:rPr>
          <w:sz w:val="28"/>
          <w:szCs w:val="28"/>
        </w:rPr>
        <w:t>. Контроль за исполнением данного приказа оставляю за собой.</w:t>
      </w:r>
    </w:p>
    <w:p w:rsidR="00D402E8" w:rsidRDefault="00D402E8" w:rsidP="00D402E8">
      <w:pPr>
        <w:ind w:firstLine="851"/>
        <w:jc w:val="both"/>
        <w:rPr>
          <w:sz w:val="28"/>
          <w:szCs w:val="28"/>
        </w:rPr>
      </w:pPr>
    </w:p>
    <w:p w:rsidR="00D402E8" w:rsidRPr="00A14B23" w:rsidRDefault="00D402E8" w:rsidP="00D402E8">
      <w:pPr>
        <w:ind w:firstLine="851"/>
        <w:jc w:val="both"/>
        <w:rPr>
          <w:sz w:val="28"/>
          <w:szCs w:val="28"/>
        </w:rPr>
      </w:pPr>
    </w:p>
    <w:p w:rsidR="004A262C" w:rsidRDefault="00E70F67">
      <w:r>
        <w:rPr>
          <w:noProof/>
        </w:rPr>
        <w:drawing>
          <wp:inline distT="0" distB="0" distL="0" distR="0">
            <wp:extent cx="5940425" cy="2426092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6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262C" w:rsidSect="0070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DEE"/>
    <w:rsid w:val="000441E0"/>
    <w:rsid w:val="000C515F"/>
    <w:rsid w:val="004A262C"/>
    <w:rsid w:val="007073B0"/>
    <w:rsid w:val="00735237"/>
    <w:rsid w:val="00746DE8"/>
    <w:rsid w:val="00841DEE"/>
    <w:rsid w:val="00911015"/>
    <w:rsid w:val="00941967"/>
    <w:rsid w:val="00A77A46"/>
    <w:rsid w:val="00B92CEA"/>
    <w:rsid w:val="00CC3A4D"/>
    <w:rsid w:val="00D402E8"/>
    <w:rsid w:val="00D63118"/>
    <w:rsid w:val="00DD2FA4"/>
    <w:rsid w:val="00E70F67"/>
    <w:rsid w:val="00E8785A"/>
    <w:rsid w:val="00F70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050C"/>
  <w15:docId w15:val="{F06C1AC7-BA2A-4561-9F13-4542F05C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C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C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SMK-1</dc:creator>
  <cp:keywords/>
  <dc:description/>
  <cp:lastModifiedBy>SMK-1</cp:lastModifiedBy>
  <cp:revision>13</cp:revision>
  <cp:lastPrinted>2024-05-23T11:50:00Z</cp:lastPrinted>
  <dcterms:created xsi:type="dcterms:W3CDTF">2024-05-21T08:16:00Z</dcterms:created>
  <dcterms:modified xsi:type="dcterms:W3CDTF">2024-05-29T10:12:00Z</dcterms:modified>
</cp:coreProperties>
</file>