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53" w:rsidRDefault="003C4753" w:rsidP="003C4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заседаниях Комиссии по противодействию коррупции и урегулированию конфликта интересов в ФГУП «ГосНИИОХТ» в 20</w:t>
      </w:r>
      <w:r w:rsidR="005047B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 г.</w:t>
      </w:r>
    </w:p>
    <w:p w:rsidR="003C4753" w:rsidRDefault="005047BC" w:rsidP="003C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Заседания:</w:t>
      </w:r>
    </w:p>
    <w:p w:rsidR="005047BC" w:rsidRDefault="005047BC" w:rsidP="003C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февраля 2021 года рассмотрены вопросы:</w:t>
      </w:r>
    </w:p>
    <w:p w:rsidR="005047BC" w:rsidRPr="005047BC" w:rsidRDefault="005047BC" w:rsidP="00F249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BC">
        <w:rPr>
          <w:rFonts w:ascii="Times New Roman" w:hAnsi="Times New Roman" w:cs="Times New Roman"/>
          <w:sz w:val="28"/>
          <w:szCs w:val="28"/>
        </w:rPr>
        <w:t>Подведение итогов реализации антикоррупционной программы на 2020 год</w:t>
      </w:r>
    </w:p>
    <w:p w:rsidR="005047BC" w:rsidRPr="005047BC" w:rsidRDefault="005047BC" w:rsidP="00F249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BC">
        <w:rPr>
          <w:rFonts w:ascii="Times New Roman" w:hAnsi="Times New Roman" w:cs="Times New Roman"/>
          <w:sz w:val="28"/>
          <w:szCs w:val="28"/>
        </w:rPr>
        <w:t>Рассмотрены результаты проверки сделок, совершенных в 4 квартале 2020 года на предмет наличия коррупционной составляющей</w:t>
      </w:r>
    </w:p>
    <w:p w:rsidR="005047BC" w:rsidRDefault="005047BC" w:rsidP="00F249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BC">
        <w:rPr>
          <w:rFonts w:ascii="Times New Roman" w:hAnsi="Times New Roman" w:cs="Times New Roman"/>
          <w:sz w:val="28"/>
          <w:szCs w:val="28"/>
        </w:rPr>
        <w:t>О начале декларационной кампании 2021 года и необходимости предоставления сведений о доходах, расходах и обязательствах имущественного характера</w:t>
      </w:r>
    </w:p>
    <w:p w:rsidR="00F249DA" w:rsidRPr="005047BC" w:rsidRDefault="00F249DA" w:rsidP="00F249D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47BC" w:rsidRPr="00F249DA" w:rsidRDefault="005047BC" w:rsidP="00F12B3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9DA">
        <w:rPr>
          <w:rFonts w:ascii="Times New Roman" w:hAnsi="Times New Roman" w:cs="Times New Roman"/>
          <w:sz w:val="28"/>
          <w:szCs w:val="28"/>
          <w:u w:val="single"/>
        </w:rPr>
        <w:t>4 мая 2021 года рассмотрены вопросы:</w:t>
      </w:r>
    </w:p>
    <w:p w:rsidR="005047BC" w:rsidRPr="00EF55CB" w:rsidRDefault="005047BC" w:rsidP="00F249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CB">
        <w:rPr>
          <w:rFonts w:ascii="Times New Roman" w:hAnsi="Times New Roman" w:cs="Times New Roman"/>
          <w:sz w:val="28"/>
          <w:szCs w:val="28"/>
        </w:rPr>
        <w:t>Рассмотрены результаты внутренней проверки сделок, совершенн</w:t>
      </w:r>
      <w:r w:rsidR="00EF55CB" w:rsidRPr="00EF55CB">
        <w:rPr>
          <w:rFonts w:ascii="Times New Roman" w:hAnsi="Times New Roman" w:cs="Times New Roman"/>
          <w:sz w:val="28"/>
          <w:szCs w:val="28"/>
        </w:rPr>
        <w:t>ых в 1 квартале 2021 года на предмет наличия коррупционной составляющей.</w:t>
      </w:r>
    </w:p>
    <w:p w:rsidR="00EF55CB" w:rsidRPr="00F249DA" w:rsidRDefault="00EF55CB" w:rsidP="00F249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 выполнении распоряжения от 3 февраля 2021 года № 2 «О декларационной кампании в 2021 году»</w:t>
      </w:r>
    </w:p>
    <w:p w:rsidR="00F249DA" w:rsidRPr="00EF55CB" w:rsidRDefault="00F249DA" w:rsidP="00F249D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55CB" w:rsidRDefault="00EF55CB" w:rsidP="00F12B3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5CB">
        <w:rPr>
          <w:rFonts w:ascii="Times New Roman" w:hAnsi="Times New Roman" w:cs="Times New Roman"/>
          <w:sz w:val="28"/>
          <w:szCs w:val="28"/>
          <w:u w:val="single"/>
        </w:rPr>
        <w:t>29 июня 2021 года рассмотрен вопрос:</w:t>
      </w:r>
    </w:p>
    <w:p w:rsidR="003C4753" w:rsidRDefault="00EF55CB" w:rsidP="00F249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DA">
        <w:rPr>
          <w:rFonts w:ascii="Times New Roman" w:hAnsi="Times New Roman" w:cs="Times New Roman"/>
          <w:sz w:val="28"/>
          <w:szCs w:val="28"/>
        </w:rPr>
        <w:t>Рассмотрение</w:t>
      </w:r>
      <w:r w:rsidR="00F249DA" w:rsidRPr="00F249DA">
        <w:rPr>
          <w:rFonts w:ascii="Times New Roman" w:hAnsi="Times New Roman" w:cs="Times New Roman"/>
          <w:sz w:val="28"/>
          <w:szCs w:val="28"/>
        </w:rPr>
        <w:t xml:space="preserve"> проекта новой редакции Положения о закупке товаров, работ и услуг для нужд федерального государственного унитарного предприятия «Государственный научно-исследовательский институт органической химии и технологии» (ФГУП «ГосНИИОХТ»</w:t>
      </w:r>
      <w:r w:rsidR="00F249DA">
        <w:rPr>
          <w:rFonts w:ascii="Times New Roman" w:hAnsi="Times New Roman" w:cs="Times New Roman"/>
          <w:sz w:val="28"/>
          <w:szCs w:val="28"/>
        </w:rPr>
        <w:t>)</w:t>
      </w:r>
    </w:p>
    <w:p w:rsidR="00F249DA" w:rsidRPr="00F249DA" w:rsidRDefault="00F249DA" w:rsidP="00F249D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DA" w:rsidRPr="00F249DA" w:rsidRDefault="00F249DA" w:rsidP="00F12B31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249DA">
        <w:rPr>
          <w:rFonts w:ascii="Times New Roman" w:hAnsi="Times New Roman" w:cs="Times New Roman"/>
          <w:sz w:val="28"/>
          <w:szCs w:val="28"/>
          <w:u w:val="single"/>
        </w:rPr>
        <w:t>15 сентября  2021 года рассмотрен вопрос:</w:t>
      </w:r>
    </w:p>
    <w:p w:rsidR="00F249DA" w:rsidRDefault="00F12B31" w:rsidP="00F249D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>Рассмотрение проекта новой редакции перечня законодательных и нормативных документов по вопросам противодействия коррупции, применяемых в ФГУП «ГосНИИОХТ» на 2021 год.</w:t>
      </w:r>
    </w:p>
    <w:p w:rsidR="00F12B31" w:rsidRDefault="00F12B31" w:rsidP="00F12B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2B31" w:rsidRDefault="00F12B31" w:rsidP="00F12B31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12B31">
        <w:rPr>
          <w:rFonts w:ascii="Times New Roman" w:hAnsi="Times New Roman" w:cs="Times New Roman"/>
          <w:sz w:val="28"/>
          <w:szCs w:val="28"/>
          <w:u w:val="single"/>
        </w:rPr>
        <w:t>19 ноября 2021 года рассмотрены вопросы:</w:t>
      </w:r>
    </w:p>
    <w:p w:rsidR="00F12B31" w:rsidRPr="00EF55CB" w:rsidRDefault="00F12B31" w:rsidP="00F12B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CB">
        <w:rPr>
          <w:rFonts w:ascii="Times New Roman" w:hAnsi="Times New Roman" w:cs="Times New Roman"/>
          <w:sz w:val="28"/>
          <w:szCs w:val="28"/>
        </w:rPr>
        <w:t xml:space="preserve">Рассмотрены результаты внутренней проверки сделок, совершенных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55CB">
        <w:rPr>
          <w:rFonts w:ascii="Times New Roman" w:hAnsi="Times New Roman" w:cs="Times New Roman"/>
          <w:sz w:val="28"/>
          <w:szCs w:val="28"/>
        </w:rPr>
        <w:t xml:space="preserve"> квартале 2021 года на предмет наличия коррупционной составляющей.</w:t>
      </w:r>
    </w:p>
    <w:p w:rsidR="00F12B31" w:rsidRPr="00F12B31" w:rsidRDefault="00F12B31" w:rsidP="00F12B3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>Рассмотрен проект новой 3 редакции инструкции ИР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B31">
        <w:rPr>
          <w:rFonts w:ascii="Times New Roman" w:hAnsi="Times New Roman" w:cs="Times New Roman"/>
          <w:sz w:val="28"/>
          <w:szCs w:val="28"/>
        </w:rPr>
        <w:t>ОтМК-780 2021</w:t>
      </w:r>
      <w:r w:rsidR="00BE7942">
        <w:rPr>
          <w:rFonts w:ascii="Times New Roman" w:hAnsi="Times New Roman" w:cs="Times New Roman"/>
          <w:sz w:val="28"/>
          <w:szCs w:val="28"/>
        </w:rPr>
        <w:t xml:space="preserve"> «Порядок предоставления сведений о доходах, расходах, об имуществе и обязательствах имущественного характера…»</w:t>
      </w:r>
    </w:p>
    <w:p w:rsidR="00F249DA" w:rsidRPr="00F249DA" w:rsidRDefault="00F249DA" w:rsidP="00F249D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sectPr w:rsidR="00F249DA" w:rsidRPr="00F249DA" w:rsidSect="007471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41" w:rsidRDefault="006B6B41" w:rsidP="00577680">
      <w:pPr>
        <w:spacing w:after="0" w:line="240" w:lineRule="auto"/>
      </w:pPr>
      <w:r>
        <w:separator/>
      </w:r>
    </w:p>
  </w:endnote>
  <w:endnote w:type="continuationSeparator" w:id="1">
    <w:p w:rsidR="006B6B41" w:rsidRDefault="006B6B41" w:rsidP="0057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6238"/>
      <w:docPartObj>
        <w:docPartGallery w:val="Page Numbers (Bottom of Page)"/>
        <w:docPartUnique/>
      </w:docPartObj>
    </w:sdtPr>
    <w:sdtContent>
      <w:p w:rsidR="00F12B31" w:rsidRDefault="00F12B31">
        <w:pPr>
          <w:pStyle w:val="a3"/>
          <w:jc w:val="right"/>
        </w:pPr>
        <w:fldSimple w:instr=" PAGE   \* MERGEFORMAT ">
          <w:r w:rsidR="003954E7">
            <w:rPr>
              <w:noProof/>
            </w:rPr>
            <w:t>1</w:t>
          </w:r>
        </w:fldSimple>
      </w:p>
    </w:sdtContent>
  </w:sdt>
  <w:p w:rsidR="00F12B31" w:rsidRDefault="00F12B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41" w:rsidRDefault="006B6B41" w:rsidP="00577680">
      <w:pPr>
        <w:spacing w:after="0" w:line="240" w:lineRule="auto"/>
      </w:pPr>
      <w:r>
        <w:separator/>
      </w:r>
    </w:p>
  </w:footnote>
  <w:footnote w:type="continuationSeparator" w:id="1">
    <w:p w:rsidR="006B6B41" w:rsidRDefault="006B6B41" w:rsidP="0057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408"/>
    <w:multiLevelType w:val="hybridMultilevel"/>
    <w:tmpl w:val="13A8675C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F33"/>
    <w:multiLevelType w:val="hybridMultilevel"/>
    <w:tmpl w:val="494E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59AA"/>
    <w:multiLevelType w:val="hybridMultilevel"/>
    <w:tmpl w:val="45FA03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7A0444"/>
    <w:multiLevelType w:val="hybridMultilevel"/>
    <w:tmpl w:val="AB324C7E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07DD8"/>
    <w:multiLevelType w:val="hybridMultilevel"/>
    <w:tmpl w:val="2542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753"/>
    <w:rsid w:val="001B7863"/>
    <w:rsid w:val="003954E7"/>
    <w:rsid w:val="003C4753"/>
    <w:rsid w:val="005047BC"/>
    <w:rsid w:val="00577680"/>
    <w:rsid w:val="006B6B41"/>
    <w:rsid w:val="006D6B8A"/>
    <w:rsid w:val="007471BB"/>
    <w:rsid w:val="00B357B4"/>
    <w:rsid w:val="00B52E94"/>
    <w:rsid w:val="00BE7942"/>
    <w:rsid w:val="00EF55CB"/>
    <w:rsid w:val="00F12B31"/>
    <w:rsid w:val="00F2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4753"/>
  </w:style>
  <w:style w:type="paragraph" w:styleId="a5">
    <w:name w:val="List Paragraph"/>
    <w:basedOn w:val="a"/>
    <w:uiPriority w:val="34"/>
    <w:qFormat/>
    <w:rsid w:val="00504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6</cp:revision>
  <dcterms:created xsi:type="dcterms:W3CDTF">2018-11-07T09:17:00Z</dcterms:created>
  <dcterms:modified xsi:type="dcterms:W3CDTF">2021-12-24T11:03:00Z</dcterms:modified>
</cp:coreProperties>
</file>